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F3" w:rsidRPr="004D72F3" w:rsidRDefault="004D72F3" w:rsidP="004D72F3">
      <w:pPr>
        <w:pStyle w:val="yiv2537724556msonormal"/>
        <w:shd w:val="clear" w:color="auto" w:fill="FFFFFF" w:themeFill="background1"/>
        <w:spacing w:before="0"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r w:rsidRPr="004D72F3">
        <w:rPr>
          <w:rFonts w:ascii="Arial Narrow" w:hAnsi="Arial Narrow"/>
          <w:b/>
          <w:sz w:val="28"/>
          <w:szCs w:val="28"/>
          <w:u w:val="single"/>
        </w:rPr>
        <w:t>OBA</w:t>
      </w:r>
      <w:bookmarkEnd w:id="0"/>
      <w:r w:rsidRPr="004D72F3">
        <w:rPr>
          <w:rFonts w:ascii="Arial Narrow" w:hAnsi="Arial Narrow"/>
          <w:b/>
          <w:sz w:val="28"/>
          <w:szCs w:val="28"/>
          <w:u w:val="single"/>
        </w:rPr>
        <w:t>VIJEST RODITELJIMA</w:t>
      </w:r>
    </w:p>
    <w:p w:rsidR="004D72F3" w:rsidRPr="004D72F3" w:rsidRDefault="004D72F3" w:rsidP="004D72F3">
      <w:pPr>
        <w:pStyle w:val="yiv2537724556msonormal"/>
        <w:shd w:val="clear" w:color="auto" w:fill="FFFFFF" w:themeFill="background1"/>
        <w:spacing w:before="0"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IZBORNA NASTAVA – ZAHTJEVI ZA UPIS I PRESTANAK POHAĐANJA NASTAVE IZBORNOG PREDMETA</w:t>
      </w:r>
    </w:p>
    <w:p w:rsidR="004D72F3" w:rsidRPr="004D72F3" w:rsidRDefault="004D72F3" w:rsidP="004D72F3">
      <w:pPr>
        <w:pStyle w:val="yiv2537724556msonormal"/>
        <w:shd w:val="clear" w:color="auto" w:fill="FFFFFF" w:themeFill="background1"/>
        <w:spacing w:before="0" w:after="0"/>
        <w:jc w:val="center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sz w:val="28"/>
          <w:szCs w:val="28"/>
        </w:rPr>
        <w:t> </w:t>
      </w:r>
    </w:p>
    <w:p w:rsidR="004D72F3" w:rsidRPr="004D72F3" w:rsidRDefault="004D72F3" w:rsidP="004D72F3">
      <w:pPr>
        <w:pStyle w:val="yiv2864731318msonormal"/>
        <w:shd w:val="clear" w:color="auto" w:fill="FFFFFF" w:themeFill="background1"/>
        <w:spacing w:before="0" w:after="0"/>
        <w:jc w:val="center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b/>
          <w:bCs/>
          <w:sz w:val="28"/>
          <w:szCs w:val="28"/>
        </w:rPr>
        <w:t>ZAKON O ODGOJU I OBRAZOVANJU U OSNOVNOJ I SREDNJOJ ŠKOLI</w:t>
      </w:r>
    </w:p>
    <w:p w:rsidR="004D72F3" w:rsidRPr="004D72F3" w:rsidRDefault="004D72F3" w:rsidP="004D72F3">
      <w:pPr>
        <w:pStyle w:val="yiv2864731318msonormal"/>
        <w:shd w:val="clear" w:color="auto" w:fill="FFFFFF" w:themeFill="background1"/>
        <w:spacing w:before="0" w:after="0"/>
        <w:jc w:val="center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sz w:val="28"/>
          <w:szCs w:val="28"/>
        </w:rPr>
        <w:br/>
        <w:t>(Urednički pročišćeni tekst, „Narodne novine“, broj 87/08, 86/09, 92/10, 105/10, 90/11, 5/12, 16/12, 86/12, 94/13, 136/14 - RUSRH, 152/14, 7/17 i </w:t>
      </w:r>
      <w:r w:rsidRPr="004D72F3">
        <w:rPr>
          <w:rFonts w:ascii="Arial Narrow" w:hAnsi="Arial Narrow"/>
          <w:b/>
          <w:bCs/>
          <w:sz w:val="28"/>
          <w:szCs w:val="28"/>
        </w:rPr>
        <w:t>68/18</w:t>
      </w:r>
      <w:r w:rsidRPr="004D72F3">
        <w:rPr>
          <w:rFonts w:ascii="Arial Narrow" w:hAnsi="Arial Narrow"/>
          <w:sz w:val="28"/>
          <w:szCs w:val="28"/>
        </w:rPr>
        <w:t>)</w:t>
      </w:r>
    </w:p>
    <w:p w:rsidR="004D72F3" w:rsidRPr="004D72F3" w:rsidRDefault="004D72F3" w:rsidP="004D72F3">
      <w:pPr>
        <w:pStyle w:val="yiv2864731318msonormal"/>
        <w:shd w:val="clear" w:color="auto" w:fill="FFFFFF" w:themeFill="background1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sz w:val="28"/>
          <w:szCs w:val="28"/>
        </w:rPr>
        <w:t>Članak 27.</w:t>
      </w:r>
    </w:p>
    <w:p w:rsidR="004D72F3" w:rsidRPr="004D72F3" w:rsidRDefault="004D72F3" w:rsidP="004D72F3">
      <w:pPr>
        <w:pStyle w:val="yiv2864731318msonormal"/>
        <w:shd w:val="clear" w:color="auto" w:fill="FFFFFF" w:themeFill="background1"/>
        <w:jc w:val="both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sz w:val="28"/>
          <w:szCs w:val="28"/>
        </w:rPr>
        <w:t>(1) Kurikulumom nastavnih predmeta određuju se svrha i ciljevi učenja i poučavanja nastavnog predmeta, struktura pojedinog predmeta u cijeloj odgojno-obrazovnoj vertikali, odgojno-obrazovni ishod i/ili sadržaji, pripadajuća razrada i opisi razina usvojenosti ishoda, učenje i poučavanje te vrednovanje u pojedinom nastavnom predmetu, a može se utvrditi i popis potrebnih kvalifikacija učitelja i nastavnika za izvođenje kurikuluma.</w:t>
      </w:r>
    </w:p>
    <w:p w:rsidR="004D72F3" w:rsidRPr="004D72F3" w:rsidRDefault="004D72F3" w:rsidP="004D72F3">
      <w:pPr>
        <w:pStyle w:val="yiv2864731318msonormal"/>
        <w:shd w:val="clear" w:color="auto" w:fill="FFFFFF" w:themeFill="background1"/>
        <w:jc w:val="both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sz w:val="28"/>
          <w:szCs w:val="28"/>
        </w:rPr>
        <w:t xml:space="preserve">(2) </w:t>
      </w:r>
      <w:proofErr w:type="spellStart"/>
      <w:r w:rsidRPr="004D72F3">
        <w:rPr>
          <w:rFonts w:ascii="Arial Narrow" w:hAnsi="Arial Narrow"/>
          <w:sz w:val="28"/>
          <w:szCs w:val="28"/>
        </w:rPr>
        <w:t>Kurikulumi</w:t>
      </w:r>
      <w:proofErr w:type="spellEnd"/>
      <w:r w:rsidRPr="004D72F3">
        <w:rPr>
          <w:rFonts w:ascii="Arial Narrow" w:hAnsi="Arial Narrow"/>
          <w:sz w:val="28"/>
          <w:szCs w:val="28"/>
        </w:rPr>
        <w:t xml:space="preserve"> koji se izvode kao </w:t>
      </w:r>
      <w:proofErr w:type="spellStart"/>
      <w:r w:rsidRPr="004D72F3">
        <w:rPr>
          <w:rFonts w:ascii="Arial Narrow" w:hAnsi="Arial Narrow"/>
          <w:sz w:val="28"/>
          <w:szCs w:val="28"/>
        </w:rPr>
        <w:t>međupredmetne</w:t>
      </w:r>
      <w:proofErr w:type="spellEnd"/>
      <w:r w:rsidRPr="004D72F3">
        <w:rPr>
          <w:rFonts w:ascii="Arial Narrow" w:hAnsi="Arial Narrow"/>
          <w:sz w:val="28"/>
          <w:szCs w:val="28"/>
        </w:rPr>
        <w:t xml:space="preserve"> i/ili kao interdisciplinarne teme i/ili moduli izvode se u nastavnim predmetima i programima kao dio odgojno-obrazovnog standarda i programa u koje je učenik uključen.</w:t>
      </w:r>
    </w:p>
    <w:p w:rsidR="004D72F3" w:rsidRPr="004D72F3" w:rsidRDefault="004D72F3" w:rsidP="004D72F3">
      <w:pPr>
        <w:pStyle w:val="yiv2864731318msonormal"/>
        <w:shd w:val="clear" w:color="auto" w:fill="FFFFFF" w:themeFill="background1"/>
        <w:jc w:val="both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sz w:val="28"/>
          <w:szCs w:val="28"/>
        </w:rPr>
        <w:t>(3) Odgojno-obrazovni standard učenika čine obvezni i izborni predmeti.</w:t>
      </w:r>
    </w:p>
    <w:p w:rsidR="004D72F3" w:rsidRPr="004D72F3" w:rsidRDefault="004D72F3" w:rsidP="004D72F3">
      <w:pPr>
        <w:pStyle w:val="yiv2864731318msonormal"/>
        <w:shd w:val="clear" w:color="auto" w:fill="FFFFFF" w:themeFill="background1"/>
        <w:jc w:val="both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sz w:val="28"/>
          <w:szCs w:val="28"/>
        </w:rPr>
        <w:t xml:space="preserve">(4) Nastavnim planom određuje se oblik izvođenja kurikuluma (obvezno, izborno, fakultativno, </w:t>
      </w:r>
      <w:proofErr w:type="spellStart"/>
      <w:r w:rsidRPr="004D72F3">
        <w:rPr>
          <w:rFonts w:ascii="Arial Narrow" w:hAnsi="Arial Narrow"/>
          <w:sz w:val="28"/>
          <w:szCs w:val="28"/>
        </w:rPr>
        <w:t>međupredmetno</w:t>
      </w:r>
      <w:proofErr w:type="spellEnd"/>
      <w:r w:rsidRPr="004D72F3">
        <w:rPr>
          <w:rFonts w:ascii="Arial Narrow" w:hAnsi="Arial Narrow"/>
          <w:sz w:val="28"/>
          <w:szCs w:val="28"/>
        </w:rPr>
        <w:t xml:space="preserve"> i/ili interdisciplinarno), godišnji broj nastavnih sati i njihov raspored po razredima. Nastavni plan može biti zajednički za razinu, odnosno vrstu na pojedinoj razini obrazovanja, a iznimno se može donijeti i uz kurikulum određenoga nastavnog predmeta.</w:t>
      </w:r>
    </w:p>
    <w:p w:rsidR="004D72F3" w:rsidRPr="004D72F3" w:rsidRDefault="004D72F3" w:rsidP="004D72F3">
      <w:pPr>
        <w:pStyle w:val="StandardWeb"/>
        <w:shd w:val="clear" w:color="auto" w:fill="FFFFFF" w:themeFill="background1"/>
        <w:spacing w:before="0" w:after="0"/>
        <w:jc w:val="both"/>
        <w:rPr>
          <w:rFonts w:ascii="Arial Narrow" w:hAnsi="Arial Narrow"/>
          <w:sz w:val="28"/>
          <w:szCs w:val="28"/>
        </w:rPr>
      </w:pPr>
      <w:r w:rsidRPr="004D72F3">
        <w:rPr>
          <w:rStyle w:val="Naglaeno"/>
          <w:rFonts w:ascii="Arial Narrow" w:hAnsi="Arial Narrow"/>
          <w:sz w:val="28"/>
          <w:szCs w:val="28"/>
        </w:rPr>
        <w:t xml:space="preserve">(5) Predmeti koji se izvode izborno </w:t>
      </w:r>
      <w:r w:rsidRPr="004D72F3">
        <w:rPr>
          <w:rStyle w:val="Naglaeno"/>
          <w:rFonts w:ascii="Arial Narrow" w:hAnsi="Arial Narrow"/>
          <w:sz w:val="28"/>
          <w:szCs w:val="28"/>
          <w:u w:val="single"/>
        </w:rPr>
        <w:t>obvezni su tijekom cijele školske godine</w:t>
      </w:r>
      <w:r w:rsidRPr="004D72F3">
        <w:rPr>
          <w:rStyle w:val="Naglaeno"/>
          <w:rFonts w:ascii="Arial Narrow" w:hAnsi="Arial Narrow"/>
          <w:sz w:val="28"/>
          <w:szCs w:val="28"/>
        </w:rPr>
        <w:t xml:space="preserve"> za sve učenike </w:t>
      </w:r>
      <w:r w:rsidRPr="004D72F3">
        <w:rPr>
          <w:rStyle w:val="Naglaeno"/>
          <w:rFonts w:ascii="Arial Narrow" w:hAnsi="Arial Narrow"/>
          <w:sz w:val="28"/>
          <w:szCs w:val="28"/>
          <w:u w:val="single"/>
        </w:rPr>
        <w:t>koji se za njih opredijele</w:t>
      </w:r>
      <w:r w:rsidRPr="004D72F3">
        <w:rPr>
          <w:rStyle w:val="Naglaeno"/>
          <w:rFonts w:ascii="Arial Narrow" w:hAnsi="Arial Narrow"/>
          <w:sz w:val="28"/>
          <w:szCs w:val="28"/>
        </w:rPr>
        <w:t xml:space="preserve">. Učenik bira izborni predmet ili izborne predmete pri upisu u prvi razred ili najkasnije </w:t>
      </w:r>
      <w:r w:rsidRPr="004D72F3">
        <w:rPr>
          <w:rStyle w:val="Naglaeno"/>
          <w:rFonts w:ascii="Arial Narrow" w:hAnsi="Arial Narrow"/>
          <w:sz w:val="28"/>
          <w:szCs w:val="28"/>
          <w:u w:val="single"/>
        </w:rPr>
        <w:t>do 30. lipnja tekuće godine za iduću školsku godinu</w:t>
      </w:r>
      <w:r w:rsidRPr="004D72F3">
        <w:rPr>
          <w:rStyle w:val="Naglaeno"/>
          <w:rFonts w:ascii="Arial Narrow" w:hAnsi="Arial Narrow"/>
          <w:sz w:val="28"/>
          <w:szCs w:val="28"/>
        </w:rPr>
        <w:t>. Za uključivanje učenika u izbornu nastavu potrebna je pisana suglasnost oba roditelja.</w:t>
      </w:r>
    </w:p>
    <w:p w:rsidR="004D72F3" w:rsidRPr="004D72F3" w:rsidRDefault="004D72F3" w:rsidP="004D72F3">
      <w:pPr>
        <w:pStyle w:val="StandardWeb"/>
        <w:shd w:val="clear" w:color="auto" w:fill="FFFFFF" w:themeFill="background1"/>
        <w:spacing w:before="0" w:after="0"/>
        <w:jc w:val="both"/>
        <w:rPr>
          <w:rFonts w:ascii="Arial Narrow" w:hAnsi="Arial Narrow"/>
          <w:sz w:val="28"/>
          <w:szCs w:val="28"/>
        </w:rPr>
      </w:pPr>
      <w:r w:rsidRPr="004D72F3">
        <w:rPr>
          <w:rStyle w:val="Naglaeno"/>
          <w:rFonts w:ascii="Arial Narrow" w:hAnsi="Arial Narrow"/>
          <w:sz w:val="28"/>
          <w:szCs w:val="28"/>
        </w:rPr>
        <w:t xml:space="preserve">(6) Učenik može </w:t>
      </w:r>
      <w:r w:rsidRPr="004D72F3">
        <w:rPr>
          <w:rStyle w:val="Naglaeno"/>
          <w:rFonts w:ascii="Arial Narrow" w:hAnsi="Arial Narrow"/>
          <w:sz w:val="28"/>
          <w:szCs w:val="28"/>
          <w:u w:val="single"/>
        </w:rPr>
        <w:t xml:space="preserve">prestati pohađati nastavu izbornog predmeta nakon pisanog zahtjeva roditelja </w:t>
      </w:r>
      <w:r w:rsidRPr="004D72F3">
        <w:rPr>
          <w:rStyle w:val="Naglaeno"/>
          <w:rFonts w:ascii="Arial Narrow" w:hAnsi="Arial Narrow"/>
          <w:sz w:val="28"/>
          <w:szCs w:val="28"/>
        </w:rPr>
        <w:t xml:space="preserve">učenika koji se mora dostaviti učiteljskom/nastavničkom vijeću nakon završetka nastavne godine, a </w:t>
      </w:r>
      <w:r w:rsidRPr="004D72F3">
        <w:rPr>
          <w:rStyle w:val="Naglaeno"/>
          <w:rFonts w:ascii="Arial Narrow" w:hAnsi="Arial Narrow"/>
          <w:sz w:val="28"/>
          <w:szCs w:val="28"/>
          <w:u w:val="single"/>
        </w:rPr>
        <w:t>najkasnije do 30. lipnja tekuće godine za sljedeću školsku godinu</w:t>
      </w:r>
      <w:r w:rsidRPr="004D72F3">
        <w:rPr>
          <w:rStyle w:val="Naglaeno"/>
          <w:rFonts w:ascii="Arial Narrow" w:hAnsi="Arial Narrow"/>
          <w:sz w:val="28"/>
          <w:szCs w:val="28"/>
        </w:rPr>
        <w:t>. Učenik srednje škole izborni predmet koji je prestao pohađati mora zamijeniti drugim izbornim predmetom.</w:t>
      </w:r>
    </w:p>
    <w:p w:rsidR="004D72F3" w:rsidRPr="004D72F3" w:rsidRDefault="004D72F3" w:rsidP="004D72F3">
      <w:pPr>
        <w:pStyle w:val="StandardWeb"/>
        <w:shd w:val="clear" w:color="auto" w:fill="FFFFFF" w:themeFill="background1"/>
        <w:spacing w:before="0" w:after="0"/>
        <w:jc w:val="both"/>
        <w:rPr>
          <w:rFonts w:ascii="Arial Narrow" w:hAnsi="Arial Narrow"/>
          <w:sz w:val="28"/>
          <w:szCs w:val="28"/>
        </w:rPr>
      </w:pPr>
      <w:r w:rsidRPr="004D72F3">
        <w:rPr>
          <w:rStyle w:val="Naglaeno"/>
          <w:rFonts w:ascii="Arial Narrow" w:hAnsi="Arial Narrow"/>
          <w:sz w:val="28"/>
          <w:szCs w:val="28"/>
        </w:rPr>
        <w:lastRenderedPageBreak/>
        <w:t>(7) Iznimno od stavka 5. ovoga članka, roditelj djeteta osnovne škole u slučaju dugotrajnih zdravstvenih teškoća djeteta ili zbog drugih opravdanih razloga može podnijeti pisani zahtjev za prestanak pohađanja izbornog predmeta i tijekom nastavne godine.</w:t>
      </w:r>
    </w:p>
    <w:p w:rsidR="004D72F3" w:rsidRPr="004D72F3" w:rsidRDefault="004D72F3" w:rsidP="004D72F3">
      <w:pPr>
        <w:pStyle w:val="yiv2864731318msonormal"/>
        <w:shd w:val="clear" w:color="auto" w:fill="FFFFFF" w:themeFill="background1"/>
        <w:jc w:val="both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sz w:val="28"/>
          <w:szCs w:val="28"/>
        </w:rPr>
        <w:t>(8) Predmeti koji se izvode fakultativno u srednjoj školi, na temelju kurikuluma koji donosi srednja škola, obuhvaćaju nastavne sadržaje kojima se zadovoljavaju interesi učenika, u skladu s mogućnostima škole. Ako se učenik srednje škole opredijeli za fakultativni predmet, dužan ga je pohađati tijekom cijele nastavne godine.</w:t>
      </w:r>
    </w:p>
    <w:p w:rsidR="004D72F3" w:rsidRPr="004D72F3" w:rsidRDefault="004D72F3" w:rsidP="004D72F3">
      <w:pPr>
        <w:pStyle w:val="yiv2864731318msonormal"/>
        <w:shd w:val="clear" w:color="auto" w:fill="FFFFFF" w:themeFill="background1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sz w:val="28"/>
          <w:szCs w:val="28"/>
        </w:rPr>
        <w:t>(9) Kurikulume i nastavne planove iz stavaka 1., 2. i 4. ovoga članka donosi ministar odlukom.</w:t>
      </w:r>
    </w:p>
    <w:p w:rsidR="004D72F3" w:rsidRPr="004D72F3" w:rsidRDefault="004D72F3" w:rsidP="004D72F3">
      <w:pPr>
        <w:pStyle w:val="yiv2864731318msonormal"/>
        <w:shd w:val="clear" w:color="auto" w:fill="FFFFFF" w:themeFill="background1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sz w:val="28"/>
          <w:szCs w:val="28"/>
        </w:rPr>
        <w:t xml:space="preserve">(10) Nastavnim planom i programom utvrđeni su tjedni i godišnji broj nastavnih sati za obvezne i izborne nastavne predmete, </w:t>
      </w:r>
      <w:proofErr w:type="spellStart"/>
      <w:r w:rsidRPr="004D72F3">
        <w:rPr>
          <w:rFonts w:ascii="Arial Narrow" w:hAnsi="Arial Narrow"/>
          <w:sz w:val="28"/>
          <w:szCs w:val="28"/>
        </w:rPr>
        <w:t>međupredmetne</w:t>
      </w:r>
      <w:proofErr w:type="spellEnd"/>
      <w:r w:rsidRPr="004D72F3">
        <w:rPr>
          <w:rFonts w:ascii="Arial Narrow" w:hAnsi="Arial Narrow"/>
          <w:sz w:val="28"/>
          <w:szCs w:val="28"/>
        </w:rPr>
        <w:t xml:space="preserve"> i/ili interdisciplinarne sadržaje i/ili module, njihov raspored po razredima, tjedni broj nastavnih sati, godišnji broj sati te ciljevi, zadaće i sadržaji svakog nastavnog predmeta.</w:t>
      </w:r>
    </w:p>
    <w:p w:rsidR="004D72F3" w:rsidRPr="004D72F3" w:rsidRDefault="004D72F3" w:rsidP="004D72F3">
      <w:pPr>
        <w:pStyle w:val="yiv2864731318msonormal"/>
        <w:shd w:val="clear" w:color="auto" w:fill="FFFFFF" w:themeFill="background1"/>
        <w:rPr>
          <w:rFonts w:ascii="Arial Narrow" w:hAnsi="Arial Narrow"/>
          <w:sz w:val="28"/>
          <w:szCs w:val="28"/>
        </w:rPr>
      </w:pPr>
      <w:r w:rsidRPr="004D72F3">
        <w:rPr>
          <w:rFonts w:ascii="Arial Narrow" w:hAnsi="Arial Narrow"/>
          <w:sz w:val="28"/>
          <w:szCs w:val="28"/>
        </w:rPr>
        <w:t> </w:t>
      </w:r>
    </w:p>
    <w:p w:rsidR="007A1C83" w:rsidRPr="004D72F3" w:rsidRDefault="007A1C83" w:rsidP="004D72F3">
      <w:pPr>
        <w:shd w:val="clear" w:color="auto" w:fill="FFFFFF" w:themeFill="background1"/>
        <w:rPr>
          <w:rFonts w:ascii="Arial Narrow" w:hAnsi="Arial Narrow"/>
          <w:sz w:val="28"/>
          <w:szCs w:val="28"/>
        </w:rPr>
      </w:pPr>
    </w:p>
    <w:sectPr w:rsidR="007A1C83" w:rsidRPr="004D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F3"/>
    <w:rsid w:val="004D72F3"/>
    <w:rsid w:val="005A6498"/>
    <w:rsid w:val="007A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FA5E"/>
  <w15:chartTrackingRefBased/>
  <w15:docId w15:val="{AC4D4F98-9AFF-4231-A724-7894573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2537724556msonormal">
    <w:name w:val="yiv2537724556msonormal"/>
    <w:basedOn w:val="Normal"/>
    <w:rsid w:val="004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2864731318msonormal">
    <w:name w:val="yiv2864731318msonormal"/>
    <w:basedOn w:val="Normal"/>
    <w:rsid w:val="004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D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D7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Pečaver</dc:creator>
  <cp:keywords/>
  <dc:description/>
  <cp:lastModifiedBy>Desiree Pečaver</cp:lastModifiedBy>
  <cp:revision>2</cp:revision>
  <dcterms:created xsi:type="dcterms:W3CDTF">2020-05-18T16:57:00Z</dcterms:created>
  <dcterms:modified xsi:type="dcterms:W3CDTF">2020-05-18T16:57:00Z</dcterms:modified>
</cp:coreProperties>
</file>